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DF5348" w:rsidRDefault="00DF5348" w:rsidP="00DF5348">
      <w:pPr>
        <w:jc w:val="center"/>
        <w:rPr>
          <w:rFonts w:ascii="Georgia" w:hAnsi="Georgia" w:cstheme="minorHAnsi"/>
          <w:b/>
          <w:sz w:val="22"/>
          <w:szCs w:val="22"/>
        </w:rPr>
      </w:pPr>
      <w:proofErr w:type="gramStart"/>
      <w:r>
        <w:rPr>
          <w:rFonts w:ascii="Georgia" w:hAnsi="Georgia" w:cstheme="minorHAnsi"/>
          <w:b/>
          <w:sz w:val="22"/>
          <w:szCs w:val="22"/>
        </w:rPr>
        <w:t>e</w:t>
      </w:r>
      <w:proofErr w:type="gramEnd"/>
      <w:r>
        <w:rPr>
          <w:rFonts w:ascii="Georgia" w:hAnsi="Georgia" w:cstheme="minorHAnsi"/>
          <w:b/>
          <w:sz w:val="22"/>
          <w:szCs w:val="22"/>
        </w:rPr>
        <w:t xml:space="preserve">-Belediye Bilgi Sistemi Projesi Eğitimi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4F7668" w:rsidRPr="004F7668">
        <w:rPr>
          <w:rFonts w:ascii="Georgia" w:hAnsi="Georgia" w:cstheme="minorHAnsi"/>
          <w:b/>
          <w:color w:val="FF0000"/>
          <w:sz w:val="22"/>
          <w:szCs w:val="22"/>
        </w:rPr>
        <w:t>11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–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14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12 KASIM – 13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PARK DEDEMAN ELAZIĞ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HOTEL 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4F7668">
        <w:rPr>
          <w:rFonts w:ascii="Georgia" w:hAnsi="Georgia" w:cstheme="minorHAnsi"/>
          <w:b/>
          <w:color w:val="FF0000"/>
          <w:sz w:val="22"/>
          <w:szCs w:val="22"/>
        </w:rPr>
        <w:t>ELAZIĞ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MERKEZ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4F7668">
        <w:rPr>
          <w:rFonts w:ascii="Georgia" w:hAnsi="Georgia" w:cstheme="minorHAnsi"/>
          <w:sz w:val="22"/>
          <w:szCs w:val="22"/>
        </w:rPr>
        <w:t>ELAZIĞ</w:t>
      </w:r>
      <w:r w:rsidRPr="00353071">
        <w:rPr>
          <w:rFonts w:ascii="Georgia" w:hAnsi="Georgia" w:cstheme="minorHAnsi"/>
          <w:sz w:val="22"/>
          <w:szCs w:val="22"/>
        </w:rPr>
        <w:t>’ da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4F7668">
        <w:rPr>
          <w:rFonts w:ascii="Georgia" w:hAnsi="Georgia" w:cstheme="minorHAnsi"/>
          <w:sz w:val="22"/>
          <w:szCs w:val="22"/>
        </w:rPr>
        <w:t>PARK DEDEMAN ELAZIĞ</w:t>
      </w:r>
      <w:r w:rsidRPr="00353071">
        <w:rPr>
          <w:rFonts w:ascii="Georgia" w:hAnsi="Georgia" w:cstheme="minorHAnsi"/>
          <w:sz w:val="22"/>
          <w:szCs w:val="22"/>
        </w:rPr>
        <w:t xml:space="preserve"> HOTEL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4F7668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200 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DA75EC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70 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4F766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4F7668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140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91191A" w:rsidTr="0091191A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1A" w:rsidRDefault="0091191A" w:rsidP="0091191A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1A" w:rsidRDefault="0091191A" w:rsidP="0091191A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  <w:bookmarkStart w:id="0" w:name="_GoBack"/>
      <w:bookmarkEnd w:id="0"/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proofErr w:type="gramStart"/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4F7668">
        <w:rPr>
          <w:rFonts w:ascii="Georgia" w:hAnsi="Georgia" w:cstheme="minorHAnsi"/>
          <w:b/>
          <w:sz w:val="22"/>
          <w:szCs w:val="22"/>
        </w:rPr>
        <w:t xml:space="preserve"> 11</w:t>
      </w:r>
      <w:proofErr w:type="gramEnd"/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Pazar günü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2604D5">
        <w:rPr>
          <w:rFonts w:ascii="Georgia" w:hAnsi="Georgia" w:cstheme="minorHAnsi"/>
          <w:b/>
          <w:sz w:val="22"/>
          <w:szCs w:val="22"/>
        </w:rPr>
        <w:t>14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15325A" w:rsidRPr="00353071">
        <w:rPr>
          <w:rFonts w:ascii="Georgia" w:hAnsi="Georgia" w:cstheme="minorHAnsi"/>
          <w:b/>
          <w:sz w:val="22"/>
          <w:szCs w:val="22"/>
        </w:rPr>
        <w:t>Çarşamba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 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Konaklama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konsepti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 xml:space="preserve">kapalı yüzme havuzu,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fitness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center</w:t>
      </w:r>
      <w:proofErr w:type="spellEnd"/>
      <w:r w:rsidRPr="00353071">
        <w:rPr>
          <w:rFonts w:ascii="Georgia" w:hAnsi="Georgia" w:cstheme="minorHAnsi"/>
          <w:sz w:val="22"/>
          <w:szCs w:val="22"/>
        </w:rPr>
        <w:t>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yiyecek&amp;içecek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 oda servisi, oyun salonu, telefon-</w:t>
      </w:r>
      <w:proofErr w:type="spellStart"/>
      <w:r w:rsidRPr="00353071">
        <w:rPr>
          <w:rFonts w:ascii="Georgia" w:hAnsi="Georgia" w:cstheme="minorHAnsi"/>
          <w:sz w:val="22"/>
          <w:szCs w:val="22"/>
        </w:rPr>
        <w:t>fax</w:t>
      </w:r>
      <w:proofErr w:type="spellEnd"/>
      <w:r w:rsidRPr="00353071">
        <w:rPr>
          <w:rFonts w:ascii="Georgia" w:hAnsi="Georgia" w:cstheme="minorHAnsi"/>
          <w:sz w:val="22"/>
          <w:szCs w:val="22"/>
        </w:rPr>
        <w:t xml:space="preserve">-fotokopi,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alkolsüz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soft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 xml:space="preserve"> içecekler, özel </w:t>
      </w:r>
      <w:proofErr w:type="spellStart"/>
      <w:r w:rsidR="005A7DB9" w:rsidRPr="00353071">
        <w:rPr>
          <w:rFonts w:ascii="Georgia" w:hAnsi="Georgia" w:cstheme="minorHAnsi"/>
          <w:sz w:val="22"/>
          <w:szCs w:val="22"/>
        </w:rPr>
        <w:t>restaurantlar</w:t>
      </w:r>
      <w:proofErr w:type="spellEnd"/>
      <w:r w:rsidR="005A7DB9" w:rsidRPr="00353071">
        <w:rPr>
          <w:rFonts w:ascii="Georgia" w:hAnsi="Georgia" w:cstheme="minorHAnsi"/>
          <w:sz w:val="22"/>
          <w:szCs w:val="22"/>
        </w:rPr>
        <w:t>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</w:t>
      </w:r>
      <w:proofErr w:type="spellStart"/>
      <w:r w:rsidR="00DB18A6" w:rsidRPr="00353071">
        <w:rPr>
          <w:rFonts w:ascii="Georgia" w:hAnsi="Georgia" w:cstheme="minorHAnsi"/>
          <w:sz w:val="22"/>
          <w:szCs w:val="22"/>
        </w:rPr>
        <w:t>türk</w:t>
      </w:r>
      <w:proofErr w:type="spellEnd"/>
      <w:r w:rsidR="00DB18A6" w:rsidRPr="00353071">
        <w:rPr>
          <w:rFonts w:ascii="Georgia" w:hAnsi="Georgia" w:cstheme="minorHAnsi"/>
          <w:sz w:val="22"/>
          <w:szCs w:val="22"/>
        </w:rPr>
        <w:t xml:space="preserve">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</w:t>
      </w:r>
      <w:proofErr w:type="gramStart"/>
      <w:r w:rsidRPr="00353071">
        <w:rPr>
          <w:rFonts w:ascii="Georgia" w:hAnsi="Georgia" w:cstheme="minorHAnsi"/>
          <w:sz w:val="22"/>
          <w:szCs w:val="22"/>
        </w:rPr>
        <w:t>resepsiyonuna</w:t>
      </w:r>
      <w:proofErr w:type="gramEnd"/>
      <w:r w:rsidRPr="00353071">
        <w:rPr>
          <w:rFonts w:ascii="Georgia" w:hAnsi="Georgia" w:cstheme="minorHAnsi"/>
          <w:sz w:val="22"/>
          <w:szCs w:val="22"/>
        </w:rPr>
        <w:t xml:space="preserve">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>Tugçe</w:t>
            </w:r>
            <w:proofErr w:type="spellEnd"/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A7E3B"/>
    <w:rsid w:val="000E380C"/>
    <w:rsid w:val="0015325A"/>
    <w:rsid w:val="00170E66"/>
    <w:rsid w:val="00254289"/>
    <w:rsid w:val="002604D5"/>
    <w:rsid w:val="002F352D"/>
    <w:rsid w:val="00334A90"/>
    <w:rsid w:val="00353071"/>
    <w:rsid w:val="003B6F32"/>
    <w:rsid w:val="00425653"/>
    <w:rsid w:val="004D047D"/>
    <w:rsid w:val="004F7668"/>
    <w:rsid w:val="005A7051"/>
    <w:rsid w:val="005A7DB9"/>
    <w:rsid w:val="0062414E"/>
    <w:rsid w:val="00644C81"/>
    <w:rsid w:val="00806C70"/>
    <w:rsid w:val="008647CC"/>
    <w:rsid w:val="008E3E89"/>
    <w:rsid w:val="0091191A"/>
    <w:rsid w:val="00936DCB"/>
    <w:rsid w:val="0097704E"/>
    <w:rsid w:val="009B51CB"/>
    <w:rsid w:val="009F2AE6"/>
    <w:rsid w:val="00A149AF"/>
    <w:rsid w:val="00A30A4E"/>
    <w:rsid w:val="00A64F6B"/>
    <w:rsid w:val="00AC00D4"/>
    <w:rsid w:val="00B320FA"/>
    <w:rsid w:val="00BE64F8"/>
    <w:rsid w:val="00BF5AE0"/>
    <w:rsid w:val="00CE2CC4"/>
    <w:rsid w:val="00D544B6"/>
    <w:rsid w:val="00D62752"/>
    <w:rsid w:val="00DA75EC"/>
    <w:rsid w:val="00DB18A6"/>
    <w:rsid w:val="00DF5348"/>
    <w:rsid w:val="00E26B33"/>
    <w:rsid w:val="00E81A30"/>
    <w:rsid w:val="00F02C20"/>
    <w:rsid w:val="00F144DB"/>
    <w:rsid w:val="00F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ED1F-3CA9-4D35-9AF8-99CB589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9</cp:revision>
  <dcterms:created xsi:type="dcterms:W3CDTF">2018-10-24T07:40:00Z</dcterms:created>
  <dcterms:modified xsi:type="dcterms:W3CDTF">2018-10-30T12:24:00Z</dcterms:modified>
</cp:coreProperties>
</file>